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Script for chapter 6 exercise 59 audio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(https://drive.google.com/file/d/1AwlIayitg8hr-NlEUQ_QHUvtDjSyEcUS/view?usp=sharing)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Alex: ¿Cómo quieres que te describan en el futuro? ¿Qué adjetivos o comparaciones quieres que se usen para describirte?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Laura: En el futuro yo deseo que me describan como trabajadora, apasionada, contenta, agradable y amigable.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Alex: ¿Tienes que cambiar tu comportamiento para que te describan así?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Laura: Creo que la gente ya me describe así, pero podría ser más trabajadora.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Alex: ¿Qué quieres hacer en tu tiempo libre en el futuro?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Laura: Quiero viajar, quiero leer más libros y quiero aprender a cocinar.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Alex: ¿Qué necesitas hacer para tener tiempo y recursos suficientes para hacer eso?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Laura: Necesito tener un trabajo para tener dinero para poder viajar, y también necesito energía.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Alex: ¿Quieres vivir en una ciudad en particular? ¿Por qué?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Laura: Me gustaría vivir en Portland–ya he vivido ahí antes y me gusta. También quiero ir a Los Ángeles porque hay mucha gente diversa, y también en lugares como Nueva York o París.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Alex: ¿Cómo imaginas tu rutina diaria en diez años?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Laura: Me imagino que ya voy a ser mamá o voy a tener un trabajo. Y creo que me voy a levantar temprano, comer un desayuno saludable, hacer ejercicio.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Alex: ¿Puedes incorporar elementos de esa rutina en tu rutina actual?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Laura: Sí, definitivamente podría levantarme más temprano y hacer ejercicio.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Alex: ¿Vas a ayudar a otras personas? ¿Cómo?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Laura: Sí, deseo que, en el futuro, si tengo dinero quiero donar a gente que necesita dinero.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Alex: ¿Vas a usar tu español? ¿Cómo?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Laura: Sí, quiero ser maestra de español en el futuro, así que lo voy a usar mucho todos los días.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Alex: ¿Vas a ser experto en algún tema?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Laura: Pues, deseo ser experta en el español y también en el cine y películas porque me gustan mucho.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